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36"/>
          <w:szCs w:val="36"/>
          <w:lang w:val="en-US" w:eastAsia="zh-CN"/>
        </w:rPr>
      </w:pPr>
      <w:bookmarkStart w:id="0" w:name="_Toc5510"/>
      <w:r>
        <w:rPr>
          <w:rFonts w:hint="eastAsia" w:ascii="方正小标宋_GBK" w:hAnsi="方正小标宋_GBK" w:eastAsia="方正小标宋_GBK" w:cs="方正小标宋_GBK"/>
          <w:sz w:val="36"/>
          <w:szCs w:val="36"/>
          <w:lang w:val="en-US" w:eastAsia="zh-CN"/>
        </w:rPr>
        <w:t>德昌县中医医院</w:t>
      </w:r>
    </w:p>
    <w:p>
      <w:pPr>
        <w:jc w:val="center"/>
        <w:rPr>
          <w:rFonts w:hint="default" w:ascii="方正小标宋_GBK" w:hAnsi="方正小标宋_GBK" w:eastAsia="方正小标宋_GBK" w:cs="方正小标宋_GBK"/>
          <w:sz w:val="36"/>
          <w:szCs w:val="36"/>
          <w:lang w:val="en-US" w:eastAsia="zh-CN"/>
        </w:rPr>
      </w:pPr>
      <w:r>
        <w:rPr>
          <w:rFonts w:hint="eastAsia" w:ascii="方正小标宋_GBK" w:hAnsi="方正小标宋_GBK" w:eastAsia="方正小标宋_GBK" w:cs="方正小标宋_GBK"/>
          <w:sz w:val="36"/>
          <w:szCs w:val="36"/>
          <w:lang w:val="en-US" w:eastAsia="zh-CN"/>
        </w:rPr>
        <w:t>新建康复服务中心项目与新建医教研综合楼项目有线网络设备采购安装服务方案要求</w:t>
      </w:r>
    </w:p>
    <w:bookmarkEnd w:id="0"/>
    <w:p>
      <w:pPr>
        <w:pStyle w:val="3"/>
        <w:bidi w:val="0"/>
        <w:ind w:left="1272" w:leftChars="0" w:firstLineChars="0"/>
        <w:rPr>
          <w:rFonts w:hint="default"/>
          <w:lang w:val="en-US" w:eastAsia="zh-CN"/>
        </w:rPr>
      </w:pPr>
      <w:bookmarkStart w:id="1" w:name="_Toc1500"/>
      <w:r>
        <w:rPr>
          <w:rFonts w:hint="eastAsia"/>
          <w:lang w:val="en-US" w:eastAsia="zh-CN"/>
        </w:rPr>
        <w:t>建设内容</w:t>
      </w:r>
      <w:bookmarkEnd w:id="1"/>
    </w:p>
    <w:p>
      <w:pPr>
        <w:spacing w:line="360" w:lineRule="auto"/>
        <w:ind w:firstLine="484" w:firstLineChars="202"/>
        <w:rPr>
          <w:rFonts w:hint="eastAsia" w:asciiTheme="minorEastAsia" w:hAnsiTheme="minorEastAsia" w:eastAsiaTheme="minorEastAsia" w:cstheme="minorEastAsia"/>
          <w:color w:val="231815"/>
          <w:kern w:val="0"/>
          <w:sz w:val="24"/>
          <w:lang w:val="en-US" w:eastAsia="zh-CN"/>
        </w:rPr>
      </w:pPr>
      <w:r>
        <w:rPr>
          <w:rFonts w:hint="eastAsia" w:asciiTheme="minorEastAsia" w:hAnsiTheme="minorEastAsia" w:eastAsiaTheme="minorEastAsia" w:cstheme="minorEastAsia"/>
          <w:color w:val="231815"/>
          <w:kern w:val="0"/>
          <w:sz w:val="24"/>
          <w:lang w:val="en-US" w:eastAsia="zh-CN"/>
        </w:rPr>
        <w:t>本期项目建设内容：德昌县中医医院医疗康复服务中心有线办公内网和办公外网系统。</w:t>
      </w:r>
    </w:p>
    <w:p>
      <w:pPr>
        <w:spacing w:line="360" w:lineRule="auto"/>
        <w:ind w:firstLine="484" w:firstLineChars="202"/>
        <w:rPr>
          <w:rFonts w:hint="eastAsia" w:asciiTheme="minorEastAsia" w:hAnsiTheme="minorEastAsia" w:eastAsiaTheme="minorEastAsia" w:cstheme="minorEastAsia"/>
          <w:color w:val="231815"/>
          <w:kern w:val="0"/>
          <w:sz w:val="24"/>
          <w:lang w:val="en-US" w:eastAsia="zh-CN"/>
        </w:rPr>
      </w:pPr>
      <w:r>
        <w:rPr>
          <w:rFonts w:hint="eastAsia" w:asciiTheme="minorEastAsia" w:hAnsiTheme="minorEastAsia" w:eastAsiaTheme="minorEastAsia" w:cstheme="minorEastAsia"/>
          <w:color w:val="231815"/>
          <w:kern w:val="0"/>
          <w:sz w:val="24"/>
          <w:lang w:val="en-US" w:eastAsia="zh-CN"/>
        </w:rPr>
        <w:t>根据医院规模和建筑特点:确定网络规模和拓扑结构，包括网络覆盖范围、节点数量、网络带宽、设备配置。</w:t>
      </w:r>
    </w:p>
    <w:p>
      <w:pPr>
        <w:spacing w:line="360" w:lineRule="auto"/>
        <w:ind w:firstLine="484" w:firstLineChars="202"/>
        <w:rPr>
          <w:rFonts w:hint="eastAsia" w:asciiTheme="minorEastAsia" w:hAnsiTheme="minorEastAsia" w:eastAsiaTheme="minorEastAsia" w:cstheme="minorEastAsia"/>
          <w:color w:val="231815"/>
          <w:kern w:val="0"/>
          <w:sz w:val="24"/>
          <w:lang w:val="en-US" w:eastAsia="zh-CN"/>
        </w:rPr>
      </w:pPr>
      <w:r>
        <w:rPr>
          <w:rFonts w:hint="eastAsia" w:asciiTheme="minorEastAsia" w:hAnsiTheme="minorEastAsia" w:eastAsiaTheme="minorEastAsia" w:cstheme="minorEastAsia"/>
          <w:color w:val="231815"/>
          <w:kern w:val="0"/>
          <w:sz w:val="24"/>
          <w:lang w:val="en-US" w:eastAsia="zh-CN"/>
        </w:rPr>
        <w:t>网络可靠性:建设稳定可靠的网络架构，确保网络稳定、高效、可靠，降低故障率和维护成本。</w:t>
      </w:r>
    </w:p>
    <w:p>
      <w:pPr>
        <w:pStyle w:val="3"/>
        <w:bidi w:val="0"/>
        <w:ind w:left="1272" w:leftChars="0" w:firstLineChars="0"/>
        <w:rPr>
          <w:rFonts w:hint="default"/>
          <w:lang w:val="en-US" w:eastAsia="zh-CN"/>
        </w:rPr>
      </w:pPr>
      <w:bookmarkStart w:id="2" w:name="_Toc1296"/>
      <w:r>
        <w:rPr>
          <w:rFonts w:hint="eastAsia"/>
          <w:lang w:val="en-US" w:eastAsia="zh-CN"/>
        </w:rPr>
        <w:t>建设要求</w:t>
      </w:r>
      <w:bookmarkEnd w:id="2"/>
    </w:p>
    <w:p>
      <w:pPr>
        <w:spacing w:line="360" w:lineRule="auto"/>
        <w:ind w:firstLine="480" w:firstLineChars="200"/>
        <w:rPr>
          <w:rFonts w:hint="default" w:asciiTheme="minorEastAsia" w:hAnsiTheme="minorEastAsia" w:eastAsiaTheme="minorEastAsia" w:cstheme="minorEastAsia"/>
          <w:color w:val="231815"/>
          <w:kern w:val="0"/>
          <w:sz w:val="24"/>
          <w:lang w:val="en-US" w:eastAsia="zh-CN"/>
        </w:rPr>
      </w:pPr>
      <w:r>
        <w:rPr>
          <w:rFonts w:hint="default" w:asciiTheme="minorEastAsia" w:hAnsiTheme="minorEastAsia" w:eastAsiaTheme="minorEastAsia" w:cstheme="minorEastAsia"/>
          <w:color w:val="231815"/>
          <w:kern w:val="0"/>
          <w:sz w:val="24"/>
          <w:lang w:val="en-US" w:eastAsia="zh-CN"/>
        </w:rPr>
        <w:t>利用先进的网络技术进一步扩展我院</w:t>
      </w:r>
      <w:r>
        <w:rPr>
          <w:rFonts w:hint="eastAsia" w:asciiTheme="minorEastAsia" w:hAnsiTheme="minorEastAsia" w:eastAsiaTheme="minorEastAsia" w:cstheme="minorEastAsia"/>
          <w:color w:val="231815"/>
          <w:kern w:val="0"/>
          <w:sz w:val="24"/>
          <w:lang w:val="en-US" w:eastAsia="zh-CN"/>
        </w:rPr>
        <w:t>有线网络服务</w:t>
      </w:r>
      <w:r>
        <w:rPr>
          <w:rFonts w:hint="default" w:asciiTheme="minorEastAsia" w:hAnsiTheme="minorEastAsia" w:eastAsiaTheme="minorEastAsia" w:cstheme="minorEastAsia"/>
          <w:color w:val="231815"/>
          <w:kern w:val="0"/>
          <w:sz w:val="24"/>
          <w:lang w:val="en-US" w:eastAsia="zh-CN"/>
        </w:rPr>
        <w:t>，使医</w:t>
      </w:r>
      <w:r>
        <w:rPr>
          <w:rFonts w:hint="eastAsia" w:asciiTheme="minorEastAsia" w:hAnsiTheme="minorEastAsia" w:eastAsiaTheme="minorEastAsia" w:cstheme="minorEastAsia"/>
          <w:color w:val="231815"/>
          <w:kern w:val="0"/>
          <w:sz w:val="24"/>
          <w:lang w:val="en-US" w:eastAsia="zh-CN"/>
        </w:rPr>
        <w:t>务</w:t>
      </w:r>
      <w:r>
        <w:rPr>
          <w:rFonts w:hint="default" w:asciiTheme="minorEastAsia" w:hAnsiTheme="minorEastAsia" w:eastAsiaTheme="minorEastAsia" w:cstheme="minorEastAsia"/>
          <w:color w:val="231815"/>
          <w:kern w:val="0"/>
          <w:sz w:val="24"/>
          <w:lang w:val="en-US" w:eastAsia="zh-CN"/>
        </w:rPr>
        <w:t>人员能够随时随地、方便高效地使用</w:t>
      </w:r>
      <w:r>
        <w:rPr>
          <w:rFonts w:hint="eastAsia" w:asciiTheme="minorEastAsia" w:hAnsiTheme="minorEastAsia" w:eastAsiaTheme="minorEastAsia" w:cstheme="minorEastAsia"/>
          <w:color w:val="231815"/>
          <w:kern w:val="0"/>
          <w:sz w:val="24"/>
          <w:lang w:val="en-US" w:eastAsia="zh-CN"/>
        </w:rPr>
        <w:t>网络</w:t>
      </w:r>
      <w:r>
        <w:rPr>
          <w:rFonts w:hint="default" w:asciiTheme="minorEastAsia" w:hAnsiTheme="minorEastAsia" w:eastAsiaTheme="minorEastAsia" w:cstheme="minorEastAsia"/>
          <w:color w:val="231815"/>
          <w:kern w:val="0"/>
          <w:sz w:val="24"/>
          <w:lang w:val="en-US" w:eastAsia="zh-CN"/>
        </w:rPr>
        <w:t>开展业务，提升</w:t>
      </w:r>
      <w:r>
        <w:rPr>
          <w:rFonts w:hint="eastAsia" w:asciiTheme="minorEastAsia" w:hAnsiTheme="minorEastAsia" w:eastAsiaTheme="minorEastAsia" w:cstheme="minorEastAsia"/>
          <w:color w:val="231815"/>
          <w:kern w:val="0"/>
          <w:sz w:val="24"/>
          <w:lang w:val="en-US" w:eastAsia="zh-CN"/>
        </w:rPr>
        <w:t>工作效率</w:t>
      </w:r>
      <w:r>
        <w:rPr>
          <w:rFonts w:hint="default" w:asciiTheme="minorEastAsia" w:hAnsiTheme="minorEastAsia" w:eastAsiaTheme="minorEastAsia" w:cstheme="minorEastAsia"/>
          <w:color w:val="231815"/>
          <w:kern w:val="0"/>
          <w:sz w:val="24"/>
          <w:lang w:val="en-US" w:eastAsia="zh-CN"/>
        </w:rPr>
        <w:t>；</w:t>
      </w:r>
    </w:p>
    <w:p>
      <w:pPr>
        <w:spacing w:line="360" w:lineRule="auto"/>
        <w:ind w:firstLine="480" w:firstLineChars="200"/>
        <w:rPr>
          <w:rFonts w:hint="default" w:asciiTheme="minorEastAsia" w:hAnsiTheme="minorEastAsia" w:eastAsiaTheme="minorEastAsia" w:cstheme="minorEastAsia"/>
          <w:color w:val="231815"/>
          <w:kern w:val="0"/>
          <w:sz w:val="24"/>
          <w:lang w:val="en-US" w:eastAsia="zh-CN"/>
        </w:rPr>
      </w:pPr>
      <w:r>
        <w:rPr>
          <w:rFonts w:hint="default" w:asciiTheme="minorEastAsia" w:hAnsiTheme="minorEastAsia" w:eastAsiaTheme="minorEastAsia" w:cstheme="minorEastAsia"/>
          <w:color w:val="231815"/>
          <w:kern w:val="0"/>
          <w:sz w:val="24"/>
          <w:lang w:val="en-US" w:eastAsia="zh-CN"/>
        </w:rPr>
        <w:t>构建一个真正可用的、低延时的</w:t>
      </w:r>
      <w:r>
        <w:rPr>
          <w:rFonts w:hint="eastAsia" w:asciiTheme="minorEastAsia" w:hAnsiTheme="minorEastAsia" w:eastAsiaTheme="minorEastAsia" w:cstheme="minorEastAsia"/>
          <w:color w:val="231815"/>
          <w:kern w:val="0"/>
          <w:sz w:val="24"/>
          <w:lang w:val="en-US" w:eastAsia="zh-CN"/>
        </w:rPr>
        <w:t>有线</w:t>
      </w:r>
      <w:r>
        <w:rPr>
          <w:rFonts w:hint="default" w:asciiTheme="minorEastAsia" w:hAnsiTheme="minorEastAsia" w:eastAsiaTheme="minorEastAsia" w:cstheme="minorEastAsia"/>
          <w:color w:val="231815"/>
          <w:kern w:val="0"/>
          <w:sz w:val="24"/>
          <w:lang w:val="en-US" w:eastAsia="zh-CN"/>
        </w:rPr>
        <w:t>网，满足</w:t>
      </w:r>
      <w:r>
        <w:rPr>
          <w:rFonts w:hint="eastAsia" w:asciiTheme="minorEastAsia" w:hAnsiTheme="minorEastAsia" w:eastAsiaTheme="minorEastAsia" w:cstheme="minorEastAsia"/>
          <w:color w:val="231815"/>
          <w:kern w:val="0"/>
          <w:sz w:val="24"/>
          <w:lang w:val="en-US" w:eastAsia="zh-CN"/>
        </w:rPr>
        <w:t>医院对内网</w:t>
      </w:r>
      <w:r>
        <w:rPr>
          <w:rFonts w:hint="default" w:asciiTheme="minorEastAsia" w:hAnsiTheme="minorEastAsia" w:eastAsiaTheme="minorEastAsia" w:cstheme="minorEastAsia"/>
          <w:color w:val="231815"/>
          <w:kern w:val="0"/>
          <w:sz w:val="24"/>
          <w:lang w:val="en-US" w:eastAsia="zh-CN"/>
        </w:rPr>
        <w:t>网络的需求；</w:t>
      </w:r>
    </w:p>
    <w:p>
      <w:pPr>
        <w:spacing w:line="360" w:lineRule="auto"/>
        <w:ind w:firstLine="480" w:firstLineChars="200"/>
        <w:rPr>
          <w:rFonts w:hint="eastAsia" w:asciiTheme="minorEastAsia" w:hAnsiTheme="minorEastAsia" w:eastAsiaTheme="minorEastAsia" w:cstheme="minorEastAsia"/>
          <w:color w:val="231815"/>
          <w:kern w:val="0"/>
          <w:sz w:val="24"/>
          <w:lang w:val="en-US" w:eastAsia="zh-CN"/>
        </w:rPr>
      </w:pPr>
      <w:r>
        <w:rPr>
          <w:rFonts w:hint="default" w:asciiTheme="minorEastAsia" w:hAnsiTheme="minorEastAsia" w:eastAsiaTheme="minorEastAsia" w:cstheme="minorEastAsia"/>
          <w:color w:val="231815"/>
          <w:kern w:val="0"/>
          <w:sz w:val="24"/>
          <w:lang w:val="en-US" w:eastAsia="zh-CN"/>
        </w:rPr>
        <w:t>促进</w:t>
      </w:r>
      <w:r>
        <w:rPr>
          <w:rFonts w:hint="eastAsia" w:asciiTheme="minorEastAsia" w:hAnsiTheme="minorEastAsia" w:eastAsiaTheme="minorEastAsia" w:cstheme="minorEastAsia"/>
          <w:color w:val="231815"/>
          <w:kern w:val="0"/>
          <w:sz w:val="24"/>
          <w:lang w:val="en-US" w:eastAsia="zh-CN"/>
        </w:rPr>
        <w:t>医院</w:t>
      </w:r>
      <w:r>
        <w:rPr>
          <w:rFonts w:hint="default" w:asciiTheme="minorEastAsia" w:hAnsiTheme="minorEastAsia" w:eastAsiaTheme="minorEastAsia" w:cstheme="minorEastAsia"/>
          <w:color w:val="231815"/>
          <w:kern w:val="0"/>
          <w:sz w:val="24"/>
          <w:lang w:val="en-US" w:eastAsia="zh-CN"/>
        </w:rPr>
        <w:t>业务全面开展，提高工作效率，推动我院的信息化建设。</w:t>
      </w:r>
      <w:r>
        <w:rPr>
          <w:rFonts w:hint="eastAsia" w:asciiTheme="minorEastAsia" w:hAnsiTheme="minorEastAsia" w:eastAsiaTheme="minorEastAsia" w:cstheme="minorEastAsia"/>
          <w:color w:val="231815"/>
          <w:kern w:val="0"/>
          <w:sz w:val="24"/>
          <w:lang w:val="en-US" w:eastAsia="zh-CN"/>
        </w:rPr>
        <w:t>满足业务冗余要求，未来3-5年的网络使用需求。建设具有传输速率高，稳定等特点，同时考虑到医院业务量的增加，网络留出足够余地扩容而不影响医院正常的工作。</w:t>
      </w:r>
    </w:p>
    <w:p>
      <w:pPr>
        <w:pStyle w:val="3"/>
        <w:bidi w:val="0"/>
        <w:ind w:left="1272" w:leftChars="0" w:firstLineChars="0"/>
        <w:rPr>
          <w:rFonts w:hint="default"/>
          <w:lang w:val="en-US" w:eastAsia="zh-CN"/>
        </w:rPr>
      </w:pPr>
      <w:bookmarkStart w:id="3" w:name="_Toc29465"/>
      <w:r>
        <w:rPr>
          <w:rFonts w:hint="eastAsia"/>
          <w:lang w:val="en-US" w:eastAsia="zh-CN"/>
        </w:rPr>
        <w:t>设计原则</w:t>
      </w:r>
      <w:bookmarkEnd w:id="3"/>
    </w:p>
    <w:p>
      <w:pPr>
        <w:spacing w:line="360" w:lineRule="auto"/>
        <w:ind w:firstLine="484" w:firstLineChars="202"/>
        <w:rPr>
          <w:rFonts w:asciiTheme="minorEastAsia" w:hAnsiTheme="minorEastAsia" w:eastAsiaTheme="minorEastAsia" w:cstheme="minorEastAsia"/>
          <w:color w:val="231815"/>
          <w:kern w:val="0"/>
          <w:sz w:val="24"/>
          <w:szCs w:val="24"/>
        </w:rPr>
      </w:pPr>
      <w:r>
        <w:rPr>
          <w:rFonts w:hint="eastAsia" w:asciiTheme="minorEastAsia" w:hAnsiTheme="minorEastAsia" w:eastAsiaTheme="minorEastAsia" w:cstheme="minorEastAsia"/>
          <w:color w:val="231815"/>
          <w:kern w:val="0"/>
          <w:sz w:val="24"/>
          <w:szCs w:val="24"/>
        </w:rPr>
        <w:t>为了能适应今后很长一段时间内，网络和通信技术的高速发展，计算机网络系统要采用当今流行的网络技术。要求该系统不仅能体现当今先进技术水平，而且具有高度开放性，能提供一个高效、标准和开放的基础平台。</w:t>
      </w:r>
    </w:p>
    <w:p>
      <w:pPr>
        <w:spacing w:line="360" w:lineRule="auto"/>
        <w:ind w:firstLine="487" w:firstLineChars="202"/>
        <w:rPr>
          <w:b/>
          <w:sz w:val="24"/>
          <w:szCs w:val="24"/>
        </w:rPr>
      </w:pPr>
      <w:r>
        <w:rPr>
          <w:rFonts w:hint="eastAsia"/>
          <w:b/>
          <w:sz w:val="24"/>
          <w:szCs w:val="24"/>
        </w:rPr>
        <w:t>先进性和实用性</w:t>
      </w:r>
    </w:p>
    <w:p>
      <w:pPr>
        <w:spacing w:line="360" w:lineRule="auto"/>
        <w:ind w:firstLine="484" w:firstLineChars="202"/>
        <w:rPr>
          <w:rFonts w:asciiTheme="minorEastAsia" w:hAnsiTheme="minorEastAsia" w:eastAsiaTheme="minorEastAsia" w:cstheme="minorEastAsia"/>
          <w:color w:val="231815"/>
          <w:kern w:val="0"/>
          <w:sz w:val="24"/>
          <w:szCs w:val="24"/>
        </w:rPr>
      </w:pPr>
      <w:r>
        <w:rPr>
          <w:rFonts w:hint="eastAsia" w:asciiTheme="minorEastAsia" w:hAnsiTheme="minorEastAsia" w:eastAsiaTheme="minorEastAsia" w:cstheme="minorEastAsia"/>
          <w:color w:val="231815"/>
          <w:kern w:val="0"/>
          <w:sz w:val="24"/>
          <w:szCs w:val="24"/>
        </w:rPr>
        <w:t>采用先进成熟的技术满足内部应用系统的需求，兼顾其他相关的管理需求，尽可能采用先进的网络技术以适应更高的数据、视频（多媒体）的传输需要，使整个系统在相当一段时期内保持技术的先进性，以适应未来信息化的发展的需要</w:t>
      </w:r>
    </w:p>
    <w:p>
      <w:pPr>
        <w:spacing w:line="360" w:lineRule="auto"/>
        <w:ind w:firstLine="487" w:firstLineChars="202"/>
        <w:rPr>
          <w:b/>
          <w:sz w:val="24"/>
          <w:szCs w:val="24"/>
        </w:rPr>
      </w:pPr>
      <w:r>
        <w:rPr>
          <w:rFonts w:hint="eastAsia"/>
          <w:b/>
          <w:sz w:val="24"/>
          <w:szCs w:val="24"/>
        </w:rPr>
        <w:t>可靠性</w:t>
      </w:r>
    </w:p>
    <w:p>
      <w:pPr>
        <w:spacing w:line="360" w:lineRule="auto"/>
        <w:ind w:firstLine="484" w:firstLineChars="202"/>
        <w:rPr>
          <w:rFonts w:asciiTheme="minorEastAsia" w:hAnsiTheme="minorEastAsia" w:eastAsiaTheme="minorEastAsia" w:cstheme="minorEastAsia"/>
          <w:color w:val="231815"/>
          <w:kern w:val="0"/>
          <w:sz w:val="24"/>
          <w:szCs w:val="24"/>
        </w:rPr>
      </w:pPr>
      <w:r>
        <w:rPr>
          <w:rFonts w:hint="eastAsia" w:asciiTheme="minorEastAsia" w:hAnsiTheme="minorEastAsia" w:eastAsiaTheme="minorEastAsia" w:cstheme="minorEastAsia"/>
          <w:color w:val="231815"/>
          <w:kern w:val="0"/>
          <w:sz w:val="24"/>
          <w:szCs w:val="24"/>
        </w:rPr>
        <w:t>为保证各项业务应用，网络必须具有高可靠性，尽量避免系统的单点故障。要对网络结构、网络设备等各个方面进行高可靠性的设计和建设。在网络设计上应采用硬件备份、冗余等可靠性技术提高整个网络系统的可靠性。</w:t>
      </w:r>
    </w:p>
    <w:p>
      <w:pPr>
        <w:spacing w:line="360" w:lineRule="auto"/>
        <w:ind w:firstLine="487" w:firstLineChars="202"/>
        <w:rPr>
          <w:b/>
          <w:sz w:val="24"/>
          <w:szCs w:val="24"/>
        </w:rPr>
      </w:pPr>
      <w:r>
        <w:rPr>
          <w:rFonts w:hint="eastAsia"/>
          <w:b/>
          <w:sz w:val="24"/>
          <w:szCs w:val="24"/>
        </w:rPr>
        <w:t>灵活性和可扩展性</w:t>
      </w:r>
    </w:p>
    <w:p>
      <w:pPr>
        <w:spacing w:line="360" w:lineRule="auto"/>
        <w:ind w:firstLine="484" w:firstLineChars="202"/>
        <w:rPr>
          <w:rFonts w:asciiTheme="minorEastAsia" w:hAnsiTheme="minorEastAsia" w:eastAsiaTheme="minorEastAsia" w:cstheme="minorEastAsia"/>
          <w:color w:val="231815"/>
          <w:kern w:val="0"/>
          <w:sz w:val="24"/>
          <w:szCs w:val="24"/>
        </w:rPr>
      </w:pPr>
      <w:r>
        <w:rPr>
          <w:rFonts w:hint="eastAsia" w:asciiTheme="minorEastAsia" w:hAnsiTheme="minorEastAsia" w:eastAsiaTheme="minorEastAsia" w:cstheme="minorEastAsia"/>
          <w:color w:val="231815"/>
          <w:kern w:val="0"/>
          <w:sz w:val="24"/>
          <w:szCs w:val="24"/>
        </w:rPr>
        <w:t>计算机网络系统是一个不断发展的系统，所以它必须具有良好的灵活性和可扩展性，能够根据不断深入发展的需要，方便的扩展网络覆盖范围、扩大网络容量和提高网络的各层次节点的功能。具备支持多种应用系统的能力，提供技术升级、设备更新的灵活性。</w:t>
      </w:r>
    </w:p>
    <w:p>
      <w:pPr>
        <w:spacing w:line="360" w:lineRule="auto"/>
        <w:ind w:firstLine="487" w:firstLineChars="202"/>
        <w:rPr>
          <w:b/>
          <w:sz w:val="24"/>
          <w:szCs w:val="24"/>
        </w:rPr>
      </w:pPr>
      <w:r>
        <w:rPr>
          <w:rFonts w:hint="eastAsia"/>
          <w:b/>
          <w:sz w:val="24"/>
          <w:szCs w:val="24"/>
        </w:rPr>
        <w:t>开放性和互连性</w:t>
      </w:r>
    </w:p>
    <w:p>
      <w:pPr>
        <w:spacing w:line="360" w:lineRule="auto"/>
        <w:ind w:firstLine="484" w:firstLineChars="202"/>
        <w:rPr>
          <w:rFonts w:asciiTheme="minorEastAsia" w:hAnsiTheme="minorEastAsia" w:eastAsiaTheme="minorEastAsia" w:cstheme="minorEastAsia"/>
          <w:color w:val="231815"/>
          <w:kern w:val="0"/>
          <w:sz w:val="24"/>
          <w:szCs w:val="24"/>
        </w:rPr>
      </w:pPr>
      <w:r>
        <w:rPr>
          <w:rFonts w:hint="eastAsia" w:asciiTheme="minorEastAsia" w:hAnsiTheme="minorEastAsia" w:eastAsiaTheme="minorEastAsia" w:cstheme="minorEastAsia"/>
          <w:color w:val="231815"/>
          <w:kern w:val="0"/>
          <w:sz w:val="24"/>
          <w:szCs w:val="24"/>
        </w:rPr>
        <w:t>具备与多种协议计算机通信网络互连互通的特性，确保本计算机网络系统的基础设施的作用可以充分的发挥。在结构上真正实现开放，基于开放式标准，包括各种局域网、广域网等，坚持统一规范的原则，从而为未来的发展奠定基础。</w:t>
      </w:r>
    </w:p>
    <w:p>
      <w:pPr>
        <w:pStyle w:val="3"/>
        <w:bidi w:val="0"/>
        <w:ind w:left="1272" w:leftChars="0" w:firstLineChars="0"/>
        <w:rPr>
          <w:rFonts w:hint="default"/>
          <w:lang w:val="en-US" w:eastAsia="zh-CN"/>
        </w:rPr>
      </w:pPr>
      <w:bookmarkStart w:id="4" w:name="_Toc29569"/>
      <w:r>
        <w:rPr>
          <w:rFonts w:hint="eastAsia"/>
          <w:lang w:val="en-US" w:eastAsia="zh-CN"/>
        </w:rPr>
        <w:t>组网方案</w:t>
      </w:r>
      <w:bookmarkEnd w:id="4"/>
    </w:p>
    <w:p>
      <w:r>
        <w:drawing>
          <wp:inline distT="0" distB="0" distL="114300" distR="114300">
            <wp:extent cx="5272405" cy="3195955"/>
            <wp:effectExtent l="0" t="0" r="63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72405" cy="3195955"/>
                    </a:xfrm>
                    <a:prstGeom prst="rect">
                      <a:avLst/>
                    </a:prstGeom>
                    <a:noFill/>
                    <a:ln>
                      <a:noFill/>
                    </a:ln>
                  </pic:spPr>
                </pic:pic>
              </a:graphicData>
            </a:graphic>
          </wp:inline>
        </w:drawing>
      </w:r>
    </w:p>
    <w:p>
      <w:pPr>
        <w:numPr>
          <w:ilvl w:val="0"/>
          <w:numId w:val="2"/>
        </w:numPr>
        <w:rPr>
          <w:rFonts w:hint="eastAsia"/>
          <w:lang w:val="en-US" w:eastAsia="zh-CN"/>
        </w:rPr>
      </w:pPr>
      <w:r>
        <w:rPr>
          <w:rFonts w:hint="eastAsia"/>
          <w:lang w:val="en-US" w:eastAsia="zh-CN"/>
        </w:rPr>
        <w:t>汇聚交换机至核心交换机采用光纤组网，采用3条1G的链路组成链路聚合，增加康复楼有线网络的出口带宽。</w:t>
      </w:r>
    </w:p>
    <w:p>
      <w:pPr>
        <w:numPr>
          <w:ilvl w:val="0"/>
          <w:numId w:val="2"/>
        </w:numPr>
        <w:rPr>
          <w:rFonts w:hint="default"/>
          <w:lang w:val="en-US" w:eastAsia="zh-CN"/>
        </w:rPr>
      </w:pPr>
      <w:r>
        <w:rPr>
          <w:rFonts w:hint="eastAsia"/>
          <w:lang w:val="en-US" w:eastAsia="zh-CN"/>
        </w:rPr>
        <w:t>接入交换机至汇聚交换机采用光纤组网，链路带宽1G。</w:t>
      </w:r>
    </w:p>
    <w:p>
      <w:pPr>
        <w:pStyle w:val="3"/>
        <w:bidi w:val="0"/>
        <w:ind w:left="1272" w:leftChars="0" w:firstLineChars="0"/>
        <w:rPr>
          <w:rFonts w:hint="default"/>
          <w:lang w:val="en-US" w:eastAsia="zh-CN"/>
        </w:rPr>
      </w:pPr>
      <w:r>
        <w:rPr>
          <w:rFonts w:hint="eastAsia"/>
          <w:lang w:val="en-US" w:eastAsia="zh-CN"/>
        </w:rPr>
        <w:t>建设周期及维护服务</w:t>
      </w:r>
    </w:p>
    <w:p>
      <w:pPr>
        <w:pStyle w:val="16"/>
        <w:spacing w:line="360" w:lineRule="auto"/>
        <w:ind w:firstLine="484" w:firstLineChars="202"/>
        <w:jc w:val="left"/>
        <w:rPr>
          <w:rFonts w:hint="eastAsia" w:asciiTheme="minorEastAsia" w:hAnsiTheme="minorEastAsia" w:eastAsiaTheme="minorEastAsia" w:cstheme="minorEastAsia"/>
          <w:color w:val="000000"/>
          <w:kern w:val="0"/>
          <w:sz w:val="24"/>
          <w:szCs w:val="24"/>
          <w:lang w:val="en-US" w:eastAsia="zh-CN"/>
        </w:rPr>
      </w:pPr>
      <w:r>
        <w:rPr>
          <w:rFonts w:hint="eastAsia" w:asciiTheme="minorEastAsia" w:hAnsiTheme="minorEastAsia" w:eastAsiaTheme="minorEastAsia" w:cstheme="minorEastAsia"/>
          <w:color w:val="000000"/>
          <w:kern w:val="0"/>
          <w:sz w:val="24"/>
          <w:szCs w:val="24"/>
          <w:lang w:val="en-US" w:eastAsia="zh-CN"/>
        </w:rPr>
        <w:t>1、本项目建设周期为合同签订后30个自然日。提供1年质保，3年维保服务。</w:t>
      </w:r>
    </w:p>
    <w:p>
      <w:pPr>
        <w:pStyle w:val="16"/>
        <w:spacing w:line="360" w:lineRule="auto"/>
        <w:ind w:firstLine="484" w:firstLineChars="202"/>
        <w:jc w:val="left"/>
        <w:rPr>
          <w:rFonts w:hint="eastAsia" w:asciiTheme="minorEastAsia" w:hAnsiTheme="minorEastAsia" w:eastAsiaTheme="minorEastAsia" w:cstheme="minorEastAsia"/>
          <w:color w:val="000000"/>
          <w:kern w:val="0"/>
          <w:sz w:val="24"/>
          <w:szCs w:val="24"/>
          <w:lang w:eastAsia="zh-CN"/>
        </w:rPr>
      </w:pPr>
      <w:r>
        <w:rPr>
          <w:rFonts w:hint="eastAsia" w:asciiTheme="minorEastAsia" w:hAnsiTheme="minorEastAsia" w:eastAsiaTheme="minorEastAsia" w:cstheme="minorEastAsia"/>
          <w:color w:val="000000"/>
          <w:kern w:val="0"/>
          <w:sz w:val="24"/>
          <w:szCs w:val="24"/>
          <w:lang w:val="en-US" w:eastAsia="zh-CN"/>
        </w:rPr>
        <w:t>2</w:t>
      </w:r>
      <w:r>
        <w:rPr>
          <w:rFonts w:hint="eastAsia" w:asciiTheme="minorEastAsia" w:hAnsiTheme="minorEastAsia" w:eastAsiaTheme="minorEastAsia" w:cstheme="minorEastAsia"/>
          <w:color w:val="000000"/>
          <w:kern w:val="0"/>
          <w:sz w:val="24"/>
          <w:szCs w:val="24"/>
        </w:rPr>
        <w:t>、配备专门的维护人员，提供网络维护</w:t>
      </w:r>
      <w:r>
        <w:rPr>
          <w:rFonts w:hint="eastAsia" w:asciiTheme="minorEastAsia" w:hAnsiTheme="minorEastAsia" w:eastAsiaTheme="minorEastAsia" w:cstheme="minorEastAsia"/>
          <w:color w:val="000000"/>
          <w:kern w:val="0"/>
          <w:sz w:val="24"/>
          <w:szCs w:val="24"/>
          <w:lang w:eastAsia="zh-CN"/>
        </w:rPr>
        <w:t>，</w:t>
      </w:r>
      <w:r>
        <w:rPr>
          <w:rFonts w:hint="eastAsia" w:asciiTheme="minorEastAsia" w:hAnsiTheme="minorEastAsia" w:eastAsiaTheme="minorEastAsia" w:cstheme="minorEastAsia"/>
          <w:color w:val="000000"/>
          <w:kern w:val="0"/>
          <w:sz w:val="24"/>
          <w:szCs w:val="24"/>
          <w:lang w:val="en-US" w:eastAsia="zh-CN"/>
        </w:rPr>
        <w:t>平台维护和设备维护</w:t>
      </w:r>
      <w:r>
        <w:rPr>
          <w:rFonts w:hint="eastAsia" w:asciiTheme="minorEastAsia" w:hAnsiTheme="minorEastAsia" w:eastAsiaTheme="minorEastAsia" w:cstheme="minorEastAsia"/>
          <w:color w:val="000000"/>
          <w:kern w:val="0"/>
          <w:sz w:val="24"/>
          <w:szCs w:val="24"/>
        </w:rPr>
        <w:t>，以保证</w:t>
      </w:r>
      <w:r>
        <w:rPr>
          <w:rFonts w:hint="eastAsia" w:asciiTheme="minorEastAsia" w:hAnsiTheme="minorEastAsia" w:eastAsiaTheme="minorEastAsia" w:cstheme="minorEastAsia"/>
          <w:color w:val="000000"/>
          <w:kern w:val="0"/>
          <w:sz w:val="24"/>
          <w:szCs w:val="24"/>
          <w:lang w:val="en-US" w:eastAsia="zh-CN"/>
        </w:rPr>
        <w:t>系统</w:t>
      </w:r>
      <w:r>
        <w:rPr>
          <w:rFonts w:hint="eastAsia" w:asciiTheme="minorEastAsia" w:hAnsiTheme="minorEastAsia" w:eastAsiaTheme="minorEastAsia" w:cstheme="minorEastAsia"/>
          <w:color w:val="000000"/>
          <w:kern w:val="0"/>
          <w:sz w:val="24"/>
          <w:szCs w:val="24"/>
        </w:rPr>
        <w:t>高效、稳定、安全运行</w:t>
      </w:r>
      <w:r>
        <w:rPr>
          <w:rFonts w:hint="eastAsia" w:asciiTheme="minorEastAsia" w:hAnsiTheme="minorEastAsia" w:eastAsiaTheme="minorEastAsia" w:cstheme="minorEastAsia"/>
          <w:color w:val="000000"/>
          <w:kern w:val="0"/>
          <w:sz w:val="24"/>
          <w:szCs w:val="24"/>
          <w:lang w:eastAsia="zh-CN"/>
        </w:rPr>
        <w:t>。</w:t>
      </w:r>
    </w:p>
    <w:p>
      <w:pPr>
        <w:pStyle w:val="16"/>
        <w:spacing w:line="360" w:lineRule="auto"/>
        <w:ind w:firstLine="484" w:firstLineChars="202"/>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en-US" w:eastAsia="zh-CN"/>
        </w:rPr>
        <w:t>3</w:t>
      </w:r>
      <w:r>
        <w:rPr>
          <w:rFonts w:hint="eastAsia" w:asciiTheme="minorEastAsia" w:hAnsiTheme="minorEastAsia" w:eastAsiaTheme="minorEastAsia" w:cstheme="minorEastAsia"/>
          <w:color w:val="000000"/>
          <w:kern w:val="0"/>
          <w:sz w:val="24"/>
          <w:szCs w:val="24"/>
        </w:rPr>
        <w:t>、及时响应维护需求，</w:t>
      </w:r>
      <w:r>
        <w:rPr>
          <w:rFonts w:hint="eastAsia" w:asciiTheme="minorEastAsia" w:hAnsiTheme="minorEastAsia" w:eastAsiaTheme="minorEastAsia" w:cstheme="minorEastAsia"/>
          <w:color w:val="000000"/>
          <w:kern w:val="0"/>
          <w:sz w:val="24"/>
          <w:szCs w:val="24"/>
          <w:lang w:val="en-US" w:eastAsia="zh-CN"/>
        </w:rPr>
        <w:t>5分钟内响应，1小时内到达现场，一般故障8</w:t>
      </w:r>
      <w:r>
        <w:rPr>
          <w:rFonts w:hint="eastAsia" w:asciiTheme="minorEastAsia" w:hAnsiTheme="minorEastAsia" w:eastAsiaTheme="minorEastAsia" w:cstheme="minorEastAsia"/>
          <w:color w:val="000000"/>
          <w:kern w:val="0"/>
          <w:sz w:val="24"/>
          <w:szCs w:val="24"/>
        </w:rPr>
        <w:t>小时内修复故障。若出现硬件损坏需重新购买硬件设备或网络链路中断等不可抗因素导致</w:t>
      </w:r>
      <w:r>
        <w:rPr>
          <w:rFonts w:hint="eastAsia" w:asciiTheme="minorEastAsia" w:hAnsiTheme="minorEastAsia" w:eastAsiaTheme="minorEastAsia" w:cstheme="minorEastAsia"/>
          <w:color w:val="000000"/>
          <w:kern w:val="0"/>
          <w:sz w:val="24"/>
          <w:szCs w:val="24"/>
          <w:lang w:val="en-US" w:eastAsia="zh-CN"/>
        </w:rPr>
        <w:t>8</w:t>
      </w:r>
      <w:r>
        <w:rPr>
          <w:rFonts w:hint="eastAsia" w:asciiTheme="minorEastAsia" w:hAnsiTheme="minorEastAsia" w:eastAsiaTheme="minorEastAsia" w:cstheme="minorEastAsia"/>
          <w:color w:val="000000"/>
          <w:kern w:val="0"/>
          <w:sz w:val="24"/>
          <w:szCs w:val="24"/>
        </w:rPr>
        <w:t>小时内无法修复故障，及时告之相关负责人，征得贵方同意延长故障修复时间。</w:t>
      </w:r>
    </w:p>
    <w:p>
      <w:pPr>
        <w:pStyle w:val="16"/>
        <w:spacing w:line="360" w:lineRule="auto"/>
        <w:ind w:firstLine="484" w:firstLineChars="202"/>
        <w:jc w:val="left"/>
        <w:rPr>
          <w:rFonts w:hint="eastAsia" w:asciiTheme="minorEastAsia" w:hAnsiTheme="minorEastAsia" w:eastAsiaTheme="minorEastAsia" w:cstheme="minorEastAsia"/>
          <w:color w:val="000000"/>
          <w:kern w:val="0"/>
          <w:sz w:val="24"/>
          <w:szCs w:val="24"/>
          <w:lang w:eastAsia="zh-CN"/>
        </w:rPr>
      </w:pPr>
      <w:r>
        <w:rPr>
          <w:rFonts w:hint="eastAsia" w:asciiTheme="minorEastAsia" w:hAnsiTheme="minorEastAsia" w:eastAsiaTheme="minorEastAsia" w:cstheme="minorEastAsia"/>
          <w:color w:val="000000"/>
          <w:kern w:val="0"/>
          <w:sz w:val="24"/>
          <w:szCs w:val="24"/>
          <w:lang w:val="en-US" w:eastAsia="zh-CN"/>
        </w:rPr>
        <w:t>4</w:t>
      </w:r>
      <w:r>
        <w:rPr>
          <w:rFonts w:hint="eastAsia" w:asciiTheme="minorEastAsia" w:hAnsiTheme="minorEastAsia" w:eastAsiaTheme="minorEastAsia" w:cstheme="minorEastAsia"/>
          <w:color w:val="000000"/>
          <w:kern w:val="0"/>
          <w:sz w:val="24"/>
          <w:szCs w:val="24"/>
        </w:rPr>
        <w:t>、对</w:t>
      </w:r>
      <w:r>
        <w:rPr>
          <w:rFonts w:hint="eastAsia" w:asciiTheme="minorEastAsia" w:hAnsiTheme="minorEastAsia" w:eastAsiaTheme="minorEastAsia" w:cstheme="minorEastAsia"/>
          <w:color w:val="000000"/>
          <w:kern w:val="0"/>
          <w:sz w:val="24"/>
          <w:szCs w:val="24"/>
          <w:lang w:val="en-US" w:eastAsia="zh-CN"/>
        </w:rPr>
        <w:t>院方</w:t>
      </w:r>
      <w:r>
        <w:rPr>
          <w:rFonts w:hint="eastAsia" w:asciiTheme="minorEastAsia" w:hAnsiTheme="minorEastAsia" w:eastAsiaTheme="minorEastAsia" w:cstheme="minorEastAsia"/>
          <w:color w:val="000000"/>
          <w:kern w:val="0"/>
          <w:sz w:val="24"/>
          <w:szCs w:val="24"/>
        </w:rPr>
        <w:t>提出的任何需求或问题，12小时内给予回复</w:t>
      </w:r>
      <w:r>
        <w:rPr>
          <w:rFonts w:hint="eastAsia" w:asciiTheme="minorEastAsia" w:hAnsiTheme="minorEastAsia" w:eastAsiaTheme="minorEastAsia" w:cstheme="minorEastAsia"/>
          <w:color w:val="000000"/>
          <w:kern w:val="0"/>
          <w:sz w:val="24"/>
          <w:szCs w:val="24"/>
          <w:lang w:eastAsia="zh-CN"/>
        </w:rPr>
        <w:t>。</w:t>
      </w:r>
    </w:p>
    <w:p>
      <w:pPr>
        <w:pStyle w:val="16"/>
        <w:spacing w:line="360" w:lineRule="auto"/>
        <w:ind w:firstLine="484" w:firstLineChars="202"/>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en-US" w:eastAsia="zh-CN"/>
        </w:rPr>
        <w:t>5</w:t>
      </w:r>
      <w:r>
        <w:rPr>
          <w:rFonts w:hint="eastAsia" w:asciiTheme="minorEastAsia" w:hAnsiTheme="minorEastAsia" w:eastAsiaTheme="minorEastAsia" w:cstheme="minorEastAsia"/>
          <w:color w:val="000000"/>
          <w:kern w:val="0"/>
          <w:sz w:val="24"/>
          <w:szCs w:val="24"/>
        </w:rPr>
        <w:t>、为</w:t>
      </w:r>
      <w:r>
        <w:rPr>
          <w:rFonts w:hint="eastAsia" w:asciiTheme="minorEastAsia" w:hAnsiTheme="minorEastAsia" w:eastAsiaTheme="minorEastAsia" w:cstheme="minorEastAsia"/>
          <w:color w:val="000000"/>
          <w:kern w:val="0"/>
          <w:sz w:val="24"/>
          <w:szCs w:val="24"/>
          <w:lang w:val="en-US" w:eastAsia="zh-CN"/>
        </w:rPr>
        <w:t>院方</w:t>
      </w:r>
      <w:r>
        <w:rPr>
          <w:rFonts w:hint="eastAsia" w:asciiTheme="minorEastAsia" w:hAnsiTheme="minorEastAsia" w:eastAsiaTheme="minorEastAsia" w:cstheme="minorEastAsia"/>
          <w:color w:val="000000"/>
          <w:kern w:val="0"/>
          <w:sz w:val="24"/>
          <w:szCs w:val="24"/>
        </w:rPr>
        <w:t>提供专职客户经理7X24全天候服务；</w:t>
      </w:r>
    </w:p>
    <w:p>
      <w:pPr>
        <w:pStyle w:val="16"/>
        <w:spacing w:line="360" w:lineRule="auto"/>
        <w:ind w:firstLine="484" w:firstLineChars="202"/>
        <w:jc w:val="left"/>
        <w:rPr>
          <w:rFonts w:hint="default"/>
          <w:lang w:val="en-US" w:eastAsia="zh-CN"/>
        </w:rPr>
      </w:pPr>
      <w:r>
        <w:rPr>
          <w:rFonts w:hint="eastAsia" w:asciiTheme="minorEastAsia" w:hAnsiTheme="minorEastAsia" w:eastAsiaTheme="minorEastAsia" w:cstheme="minorEastAsia"/>
          <w:color w:val="000000"/>
          <w:kern w:val="0"/>
          <w:sz w:val="24"/>
          <w:szCs w:val="24"/>
          <w:lang w:val="en-US" w:eastAsia="zh-CN"/>
        </w:rPr>
        <w:t>6</w:t>
      </w:r>
      <w:r>
        <w:rPr>
          <w:rFonts w:hint="eastAsia" w:asciiTheme="minorEastAsia" w:hAnsiTheme="minorEastAsia" w:eastAsiaTheme="minorEastAsia" w:cstheme="minorEastAsia"/>
          <w:color w:val="000000"/>
          <w:kern w:val="0"/>
          <w:sz w:val="24"/>
          <w:szCs w:val="24"/>
        </w:rPr>
        <w:t>、定期回访，及时处理使用中的各种问题。</w:t>
      </w:r>
      <w:bookmarkStart w:id="5" w:name="_GoBack"/>
      <w:bookmarkEnd w:id="5"/>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_GB2312">
    <w:altName w:val="Segoe Print"/>
    <w:panose1 w:val="00000000000000000000"/>
    <w:charset w:val="00"/>
    <w:family w:val="roman"/>
    <w:pitch w:val="default"/>
    <w:sig w:usb0="00000000" w:usb1="00000000" w:usb2="00000000"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26C555"/>
    <w:multiLevelType w:val="multilevel"/>
    <w:tmpl w:val="B626C555"/>
    <w:lvl w:ilvl="0" w:tentative="0">
      <w:start w:val="1"/>
      <w:numFmt w:val="chineseCounting"/>
      <w:pStyle w:val="3"/>
      <w:suff w:val="nothing"/>
      <w:lvlText w:val="第%1章 "/>
      <w:lvlJc w:val="left"/>
      <w:pPr>
        <w:ind w:left="1272" w:hanging="432"/>
      </w:pPr>
      <w:rPr>
        <w:rFonts w:hint="eastAsia"/>
      </w:rPr>
    </w:lvl>
    <w:lvl w:ilvl="1" w:tentative="0">
      <w:start w:val="1"/>
      <w:numFmt w:val="decimal"/>
      <w:pStyle w:val="2"/>
      <w:isLgl/>
      <w:lvlText w:val="%1.%2."/>
      <w:lvlJc w:val="left"/>
      <w:pPr>
        <w:ind w:left="1415" w:hanging="575"/>
      </w:pPr>
      <w:rPr>
        <w:rFonts w:hint="eastAsia"/>
      </w:rPr>
    </w:lvl>
    <w:lvl w:ilvl="2" w:tentative="0">
      <w:start w:val="1"/>
      <w:numFmt w:val="decimal"/>
      <w:pStyle w:val="4"/>
      <w:isLgl/>
      <w:lvlText w:val="%1.%2.%3."/>
      <w:lvlJc w:val="left"/>
      <w:pPr>
        <w:ind w:left="1560" w:hanging="720"/>
      </w:pPr>
      <w:rPr>
        <w:rFonts w:hint="eastAsia"/>
      </w:rPr>
    </w:lvl>
    <w:lvl w:ilvl="3" w:tentative="0">
      <w:start w:val="1"/>
      <w:numFmt w:val="decimal"/>
      <w:pStyle w:val="5"/>
      <w:isLgl/>
      <w:lvlText w:val="%1.%2.%3.%4."/>
      <w:lvlJc w:val="left"/>
      <w:pPr>
        <w:ind w:left="1704" w:hanging="864"/>
      </w:pPr>
      <w:rPr>
        <w:rFonts w:hint="eastAsia"/>
      </w:rPr>
    </w:lvl>
    <w:lvl w:ilvl="4" w:tentative="0">
      <w:start w:val="1"/>
      <w:numFmt w:val="decimal"/>
      <w:pStyle w:val="6"/>
      <w:isLgl/>
      <w:lvlText w:val="%1.%2.%3.%4.%5."/>
      <w:lvlJc w:val="left"/>
      <w:pPr>
        <w:ind w:left="1848" w:hanging="1008"/>
      </w:pPr>
      <w:rPr>
        <w:rFonts w:hint="eastAsia"/>
      </w:rPr>
    </w:lvl>
    <w:lvl w:ilvl="5" w:tentative="0">
      <w:start w:val="1"/>
      <w:numFmt w:val="decimal"/>
      <w:pStyle w:val="7"/>
      <w:isLgl/>
      <w:lvlText w:val="%1.%2.%3.%4.%5.%6."/>
      <w:lvlJc w:val="left"/>
      <w:pPr>
        <w:ind w:left="1991" w:hanging="1151"/>
      </w:pPr>
      <w:rPr>
        <w:rFonts w:hint="eastAsia"/>
      </w:rPr>
    </w:lvl>
    <w:lvl w:ilvl="6" w:tentative="0">
      <w:start w:val="1"/>
      <w:numFmt w:val="decimal"/>
      <w:pStyle w:val="8"/>
      <w:isLgl/>
      <w:lvlText w:val="%1.%2.%3.%4.%5.%6.%7."/>
      <w:lvlJc w:val="left"/>
      <w:pPr>
        <w:ind w:left="2136" w:hanging="1296"/>
      </w:pPr>
      <w:rPr>
        <w:rFonts w:hint="eastAsia"/>
      </w:rPr>
    </w:lvl>
    <w:lvl w:ilvl="7" w:tentative="0">
      <w:start w:val="1"/>
      <w:numFmt w:val="decimal"/>
      <w:pStyle w:val="9"/>
      <w:isLgl/>
      <w:lvlText w:val="%1.%2.%3.%4.%5.%6.%7.%8."/>
      <w:lvlJc w:val="left"/>
      <w:pPr>
        <w:ind w:left="2280" w:hanging="1440"/>
      </w:pPr>
      <w:rPr>
        <w:rFonts w:hint="eastAsia"/>
      </w:rPr>
    </w:lvl>
    <w:lvl w:ilvl="8" w:tentative="0">
      <w:start w:val="1"/>
      <w:numFmt w:val="decimal"/>
      <w:pStyle w:val="10"/>
      <w:isLgl/>
      <w:lvlText w:val="%1.%2.%3.%4.%5.%6.%7.%8.%9."/>
      <w:lvlJc w:val="left"/>
      <w:pPr>
        <w:ind w:left="2423" w:hanging="1583"/>
      </w:pPr>
      <w:rPr>
        <w:rFonts w:hint="eastAsia"/>
      </w:rPr>
    </w:lvl>
  </w:abstractNum>
  <w:abstractNum w:abstractNumId="1">
    <w:nsid w:val="FF7C41AB"/>
    <w:multiLevelType w:val="singleLevel"/>
    <w:tmpl w:val="FF7C41A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03941"/>
    <w:rsid w:val="1C9974B0"/>
    <w:rsid w:val="1DC05702"/>
    <w:rsid w:val="1F6B2BE3"/>
    <w:rsid w:val="21A4216A"/>
    <w:rsid w:val="24A12A85"/>
    <w:rsid w:val="2B927A75"/>
    <w:rsid w:val="2C555FD2"/>
    <w:rsid w:val="2CA87B4F"/>
    <w:rsid w:val="2E4833E7"/>
    <w:rsid w:val="3981420D"/>
    <w:rsid w:val="3DF85E5C"/>
    <w:rsid w:val="41B40CCA"/>
    <w:rsid w:val="448B4867"/>
    <w:rsid w:val="499B62CE"/>
    <w:rsid w:val="5CE8602D"/>
    <w:rsid w:val="6113621C"/>
    <w:rsid w:val="6FB72F33"/>
    <w:rsid w:val="7A037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32"/>
    </w:rPr>
  </w:style>
  <w:style w:type="paragraph" w:styleId="2">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宋体"/>
      <w:b/>
      <w:sz w:val="30"/>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0"/>
  </w:style>
  <w:style w:type="paragraph" w:customStyle="1" w:styleId="16">
    <w:name w:val="彩色列表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1482</Words>
  <Characters>1506</Characters>
  <Lines>0</Lines>
  <Paragraphs>0</Paragraphs>
  <TotalTime>6</TotalTime>
  <ScaleCrop>false</ScaleCrop>
  <LinksUpToDate>false</LinksUpToDate>
  <CharactersWithSpaces>1530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2025-01-12T13:20:00Z</dcterms:created>
  <dc:creator>Administrator</dc:creator>
  <cp:lastModifiedBy>李想</cp:lastModifiedBy>
  <dcterms:modified xsi:type="dcterms:W3CDTF">2025-03-18T02:39:15Z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KSOTemplateDocerSaveRecord">
    <vt:lpwstr>eyJoZGlkIjoiZTdkMTlkYjBlZDc0ZWMyZTVjOTJiMWFkMjFhZDExNTUiLCJ1c2VySWQiOiI5Njk1OTIxMjEifQ==</vt:lpwstr>
  </property>
  <property fmtid="{D5CDD505-2E9C-101B-9397-08002B2CF9AE}" pid="4" name="ICV">
    <vt:lpwstr>3CB787C885274FE6BB2D93AB46261B35_12</vt:lpwstr>
  </property>
</Properties>
</file>